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81F" w:rsidRDefault="00FF781F" w:rsidP="00FF781F">
      <w:pPr>
        <w:jc w:val="center"/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3B49F9" w:rsidRPr="00EF4B51" w:rsidRDefault="00FF781F" w:rsidP="00FF781F">
      <w:pPr>
        <w:jc w:val="center"/>
        <w:rPr>
          <w:rFonts w:ascii="Times New Roman" w:hAnsi="Times New Roman" w:cs="Times New Roman"/>
          <w:b/>
          <w:noProof/>
          <w:lang w:eastAsia="es-ES"/>
        </w:rPr>
      </w:pPr>
      <w:r w:rsidRPr="00EF4B51">
        <w:rPr>
          <w:rFonts w:ascii="Times New Roman" w:hAnsi="Times New Roman" w:cs="Times New Roman"/>
          <w:b/>
          <w:noProof/>
          <w:lang w:eastAsia="es-ES"/>
        </w:rPr>
        <w:t>A</w:t>
      </w:r>
      <w:r w:rsidR="003B49F9" w:rsidRPr="00EF4B51">
        <w:rPr>
          <w:rFonts w:ascii="Times New Roman" w:hAnsi="Times New Roman" w:cs="Times New Roman"/>
          <w:b/>
          <w:noProof/>
          <w:lang w:eastAsia="es-ES"/>
        </w:rPr>
        <w:t xml:space="preserve"> principios del siglo XX, el mundo continuaba dominado por las potencias europeas que poseían extensos imperios coloniales. A pesar del aparente clima de prosperidad entre los principales estados europeos existían graves tensiones que desencadenaron en 1914 la Primera Guerra Mundial, llamada por sus contemporáneos, la Gran Guerra.</w:t>
      </w:r>
    </w:p>
    <w:p w:rsidR="00EF4B51" w:rsidRDefault="00EF4B51" w:rsidP="00FF781F">
      <w:pPr>
        <w:jc w:val="center"/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noProof/>
          <w:lang w:eastAsia="es-ES"/>
        </w:rPr>
        <w:t>¿Qué tenía de nuevo y diferente esta guerra para ser calificada de mundial? Por un lado, la participación en el conflicto de las potencias mundiales, de la mayoría de los estados europeos y de los territorios coloniales. Por otro, la gran extensión territorial del escenario donde se desarrolló la guerra: si bien se peleó principalemente en territorio europeo, en menor medida también se luchó en África, en el Pacífico, en el Atlántico sur y en el Oriente Medio. Finalmente, la guerra movili</w:t>
      </w:r>
      <w:r w:rsidRPr="00EF4B51">
        <w:rPr>
          <w:noProof/>
          <w:lang w:eastAsia="es-ES"/>
        </w:rPr>
        <w:t>zó a millones de personas no sólo de</w:t>
      </w:r>
      <w:r>
        <w:rPr>
          <w:noProof/>
          <w:lang w:eastAsia="es-ES"/>
        </w:rPr>
        <w:t xml:space="preserve"> Europa sino también de otras partes del mundo.</w:t>
      </w:r>
    </w:p>
    <w:p w:rsidR="00EF4B51" w:rsidRDefault="00FF781F" w:rsidP="001562E3">
      <w:pPr>
        <w:pStyle w:val="Prrafodelista"/>
        <w:numPr>
          <w:ilvl w:val="0"/>
          <w:numId w:val="1"/>
        </w:numPr>
        <w:jc w:val="both"/>
        <w:rPr>
          <w:noProof/>
          <w:lang w:eastAsia="es-ES"/>
        </w:rPr>
      </w:pPr>
      <w:r w:rsidRPr="001562E3">
        <w:rPr>
          <w:b/>
          <w:noProof/>
          <w:u w:val="single"/>
          <w:lang w:eastAsia="es-ES"/>
        </w:rPr>
        <w:t>CAUSAS DE LA GRAN GUERRA:</w:t>
      </w:r>
      <w:r>
        <w:rPr>
          <w:noProof/>
          <w:lang w:eastAsia="es-ES"/>
        </w:rPr>
        <w:t xml:space="preserve"> busca en el libro “El Mundo Moderno y Contemporáneo” Tomo II de Gloria Delgado </w:t>
      </w:r>
      <w:r w:rsidR="00EF4B51">
        <w:rPr>
          <w:noProof/>
          <w:lang w:eastAsia="es-ES"/>
        </w:rPr>
        <w:t>d</w:t>
      </w:r>
      <w:r>
        <w:rPr>
          <w:noProof/>
          <w:lang w:eastAsia="es-ES"/>
        </w:rPr>
        <w:t>e Cantú, Editorial Pharson Prentice Hall</w:t>
      </w:r>
      <w:r w:rsidR="00EF4B51">
        <w:rPr>
          <w:noProof/>
          <w:lang w:eastAsia="es-ES"/>
        </w:rPr>
        <w:t xml:space="preserve"> (está en la Biblioteca liceal) </w:t>
      </w:r>
      <w:r>
        <w:rPr>
          <w:noProof/>
          <w:lang w:eastAsia="es-ES"/>
        </w:rPr>
        <w:t xml:space="preserve">e identifica: </w:t>
      </w:r>
    </w:p>
    <w:tbl>
      <w:tblPr>
        <w:tblStyle w:val="Tablaconcuadrcula"/>
        <w:tblpPr w:leftFromText="141" w:rightFromText="141" w:vertAnchor="text" w:horzAnchor="margin" w:tblpY="173"/>
        <w:tblW w:w="0" w:type="auto"/>
        <w:tblLook w:val="04A0"/>
      </w:tblPr>
      <w:tblGrid>
        <w:gridCol w:w="5268"/>
        <w:gridCol w:w="5268"/>
      </w:tblGrid>
      <w:tr w:rsidR="00EF4B51" w:rsidTr="00EF4B51">
        <w:trPr>
          <w:trHeight w:val="243"/>
        </w:trPr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CAUSAS PROFUNDAS      </w:t>
            </w:r>
          </w:p>
        </w:tc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CAUSAS CIRCUNSTANCIALES O INMEDIATAS</w:t>
            </w:r>
          </w:p>
        </w:tc>
      </w:tr>
      <w:tr w:rsidR="00EF4B51" w:rsidTr="00EF4B51">
        <w:trPr>
          <w:trHeight w:val="514"/>
        </w:trPr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</w:p>
        </w:tc>
      </w:tr>
      <w:tr w:rsidR="00EF4B51" w:rsidTr="00EF4B51">
        <w:trPr>
          <w:trHeight w:val="522"/>
        </w:trPr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</w:p>
        </w:tc>
      </w:tr>
      <w:tr w:rsidR="00EF4B51" w:rsidTr="00EF4B51">
        <w:trPr>
          <w:trHeight w:val="516"/>
        </w:trPr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</w:p>
        </w:tc>
      </w:tr>
      <w:tr w:rsidR="00EF4B51" w:rsidTr="00EF4B51">
        <w:trPr>
          <w:trHeight w:val="511"/>
        </w:trPr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</w:p>
        </w:tc>
      </w:tr>
      <w:tr w:rsidR="00EF4B51" w:rsidTr="00EF4B51">
        <w:trPr>
          <w:trHeight w:val="518"/>
        </w:trPr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</w:p>
        </w:tc>
      </w:tr>
      <w:tr w:rsidR="00EF4B51" w:rsidTr="00EF4B51">
        <w:trPr>
          <w:trHeight w:val="513"/>
        </w:trPr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5268" w:type="dxa"/>
          </w:tcPr>
          <w:p w:rsidR="00EF4B51" w:rsidRDefault="00EF4B51" w:rsidP="00EF4B51">
            <w:pPr>
              <w:jc w:val="both"/>
              <w:rPr>
                <w:noProof/>
                <w:lang w:eastAsia="es-ES"/>
              </w:rPr>
            </w:pPr>
          </w:p>
        </w:tc>
      </w:tr>
    </w:tbl>
    <w:p w:rsidR="00FF781F" w:rsidRPr="00EF4B51" w:rsidRDefault="00015FD0" w:rsidP="00EF4B51">
      <w:pPr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2551430</wp:posOffset>
            </wp:positionV>
            <wp:extent cx="2522855" cy="2765425"/>
            <wp:effectExtent l="19050" t="0" r="0" b="0"/>
            <wp:wrapTight wrapText="bothSides">
              <wp:wrapPolygon edited="0">
                <wp:start x="-163" y="0"/>
                <wp:lineTo x="-163" y="21426"/>
                <wp:lineTo x="21529" y="21426"/>
                <wp:lineTo x="21529" y="0"/>
                <wp:lineTo x="-163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2551430</wp:posOffset>
            </wp:positionV>
            <wp:extent cx="3738880" cy="4504690"/>
            <wp:effectExtent l="19050" t="0" r="0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45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81F" w:rsidRDefault="00015FD0" w:rsidP="001562E3">
      <w:pPr>
        <w:pStyle w:val="Prrafodelista"/>
        <w:numPr>
          <w:ilvl w:val="0"/>
          <w:numId w:val="1"/>
        </w:numPr>
        <w:jc w:val="both"/>
        <w:rPr>
          <w:noProof/>
          <w:lang w:eastAsia="es-ES"/>
        </w:rPr>
      </w:pPr>
      <w:r w:rsidRPr="001562E3">
        <w:rPr>
          <w:noProof/>
          <w:sz w:val="18"/>
          <w:lang w:eastAsia="es-ES"/>
        </w:rPr>
        <w:t>Lee el texto sobre el concepto de GUERRA TOTAL y elabora un texto describiendo como se manifestaron esos elementos en la “gran guerra”. Cómo ejemplo, puedes observar y describir el gráfico arriba presentado</w:t>
      </w:r>
      <w:r w:rsidR="00FF781F" w:rsidRPr="001562E3">
        <w:rPr>
          <w:noProof/>
          <w:sz w:val="20"/>
          <w:lang w:eastAsia="es-ES"/>
        </w:rPr>
        <w:tab/>
      </w:r>
      <w:r w:rsidR="00FF781F" w:rsidRPr="001562E3">
        <w:rPr>
          <w:noProof/>
          <w:sz w:val="20"/>
          <w:lang w:eastAsia="es-ES"/>
        </w:rPr>
        <w:tab/>
      </w:r>
      <w:r w:rsidR="00FF781F">
        <w:rPr>
          <w:noProof/>
          <w:lang w:eastAsia="es-ES"/>
        </w:rPr>
        <w:tab/>
      </w:r>
      <w:r w:rsidR="00FF781F">
        <w:rPr>
          <w:noProof/>
          <w:lang w:eastAsia="es-ES"/>
        </w:rPr>
        <w:tab/>
      </w:r>
    </w:p>
    <w:p w:rsidR="00EF4B51" w:rsidRDefault="00EF4B51" w:rsidP="001562E3">
      <w:pPr>
        <w:pStyle w:val="Prrafodelista"/>
        <w:numPr>
          <w:ilvl w:val="0"/>
          <w:numId w:val="1"/>
        </w:numPr>
        <w:rPr>
          <w:noProof/>
          <w:lang w:eastAsia="es-ES"/>
        </w:rPr>
      </w:pPr>
      <w:r>
        <w:rPr>
          <w:noProof/>
          <w:lang w:eastAsia="es-ES"/>
        </w:rPr>
        <w:br w:type="page"/>
      </w:r>
      <w:r w:rsidR="00015FD0">
        <w:rPr>
          <w:noProof/>
          <w:lang w:eastAsia="es-ES"/>
        </w:rPr>
        <w:lastRenderedPageBreak/>
        <w:t>D</w:t>
      </w:r>
      <w:r>
        <w:rPr>
          <w:noProof/>
          <w:lang w:eastAsia="es-ES"/>
        </w:rPr>
        <w:t>ESARROLLO DE LA GUERRA</w:t>
      </w:r>
    </w:p>
    <w:p w:rsidR="00EF4B51" w:rsidRPr="001562E3" w:rsidRDefault="001562E3" w:rsidP="003B49F9">
      <w:pPr>
        <w:jc w:val="both"/>
        <w:rPr>
          <w:noProof/>
          <w:sz w:val="20"/>
          <w:lang w:eastAsia="es-ES"/>
        </w:rPr>
      </w:pPr>
      <w:r w:rsidRPr="001562E3">
        <w:rPr>
          <w:noProof/>
          <w:sz w:val="20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573405</wp:posOffset>
            </wp:positionV>
            <wp:extent cx="5946775" cy="3534410"/>
            <wp:effectExtent l="19050" t="0" r="0" b="0"/>
            <wp:wrapSquare wrapText="bothSides"/>
            <wp:docPr id="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B51" w:rsidRPr="001562E3">
        <w:rPr>
          <w:noProof/>
          <w:sz w:val="20"/>
          <w:lang w:eastAsia="es-ES"/>
        </w:rPr>
        <w:t>Observa el mapa. Lee las referencias. Escribe una redacción sobre el desarrollo de la guerra utilizando esta información y buscan</w:t>
      </w:r>
      <w:r w:rsidRPr="001562E3">
        <w:rPr>
          <w:noProof/>
          <w:sz w:val="20"/>
          <w:lang w:eastAsia="es-ES"/>
        </w:rPr>
        <w:t xml:space="preserve">do sobre las diferentes etapas: </w:t>
      </w:r>
      <w:r>
        <w:rPr>
          <w:noProof/>
          <w:sz w:val="20"/>
          <w:lang w:eastAsia="es-ES"/>
        </w:rPr>
        <w:t>SISTEMAS DE ALIANZAS, FASES</w:t>
      </w:r>
      <w:r w:rsidRPr="001562E3">
        <w:rPr>
          <w:noProof/>
          <w:sz w:val="20"/>
          <w:lang w:eastAsia="es-ES"/>
        </w:rPr>
        <w:t>, europea y mundial, r</w:t>
      </w:r>
      <w:r>
        <w:rPr>
          <w:noProof/>
          <w:sz w:val="20"/>
          <w:lang w:eastAsia="es-ES"/>
        </w:rPr>
        <w:t>etirada de RUSIA, ingreso de EEUU</w:t>
      </w:r>
      <w:r w:rsidRPr="001562E3">
        <w:rPr>
          <w:noProof/>
          <w:sz w:val="20"/>
          <w:lang w:eastAsia="es-ES"/>
        </w:rPr>
        <w:t xml:space="preserve"> </w:t>
      </w:r>
    </w:p>
    <w:p w:rsidR="00015FD0" w:rsidRDefault="00015FD0" w:rsidP="003B49F9">
      <w:pPr>
        <w:jc w:val="both"/>
        <w:rPr>
          <w:noProof/>
          <w:lang w:eastAsia="es-ES"/>
        </w:rPr>
      </w:pPr>
    </w:p>
    <w:p w:rsidR="00015FD0" w:rsidRDefault="00015FD0" w:rsidP="003B49F9">
      <w:pPr>
        <w:jc w:val="both"/>
        <w:rPr>
          <w:noProof/>
          <w:lang w:eastAsia="es-ES"/>
        </w:rPr>
      </w:pPr>
    </w:p>
    <w:p w:rsidR="00015FD0" w:rsidRDefault="00015FD0" w:rsidP="003B49F9">
      <w:pPr>
        <w:jc w:val="both"/>
        <w:rPr>
          <w:noProof/>
          <w:lang w:eastAsia="es-ES"/>
        </w:rPr>
      </w:pPr>
    </w:p>
    <w:p w:rsidR="00015FD0" w:rsidRDefault="00015FD0" w:rsidP="003B49F9">
      <w:pPr>
        <w:jc w:val="both"/>
        <w:rPr>
          <w:noProof/>
          <w:lang w:eastAsia="es-ES"/>
        </w:rPr>
      </w:pPr>
    </w:p>
    <w:p w:rsidR="00015FD0" w:rsidRDefault="00015FD0" w:rsidP="003B49F9">
      <w:pPr>
        <w:jc w:val="both"/>
        <w:rPr>
          <w:noProof/>
          <w:lang w:eastAsia="es-ES"/>
        </w:rPr>
      </w:pPr>
    </w:p>
    <w:p w:rsidR="00015FD0" w:rsidRDefault="00015FD0" w:rsidP="003B49F9">
      <w:pPr>
        <w:jc w:val="both"/>
        <w:rPr>
          <w:noProof/>
          <w:lang w:eastAsia="es-ES"/>
        </w:rPr>
      </w:pPr>
    </w:p>
    <w:p w:rsidR="00015FD0" w:rsidRDefault="00015FD0" w:rsidP="003B49F9">
      <w:pPr>
        <w:jc w:val="both"/>
        <w:rPr>
          <w:noProof/>
          <w:lang w:eastAsia="es-ES"/>
        </w:rPr>
      </w:pPr>
    </w:p>
    <w:p w:rsidR="00015FD0" w:rsidRDefault="00015FD0" w:rsidP="003B49F9">
      <w:pPr>
        <w:jc w:val="both"/>
        <w:rPr>
          <w:noProof/>
          <w:lang w:eastAsia="es-ES"/>
        </w:rPr>
      </w:pPr>
    </w:p>
    <w:p w:rsidR="00015FD0" w:rsidRDefault="00015FD0" w:rsidP="003B49F9">
      <w:pPr>
        <w:jc w:val="both"/>
        <w:rPr>
          <w:noProof/>
          <w:lang w:eastAsia="es-ES"/>
        </w:rPr>
      </w:pPr>
    </w:p>
    <w:p w:rsidR="00015FD0" w:rsidRDefault="00015FD0" w:rsidP="003B49F9">
      <w:pPr>
        <w:jc w:val="both"/>
        <w:rPr>
          <w:noProof/>
          <w:lang w:eastAsia="es-ES"/>
        </w:rPr>
      </w:pPr>
    </w:p>
    <w:p w:rsidR="00015FD0" w:rsidRDefault="00015FD0" w:rsidP="003B49F9">
      <w:pPr>
        <w:jc w:val="both"/>
        <w:rPr>
          <w:noProof/>
          <w:lang w:eastAsia="es-ES"/>
        </w:rPr>
      </w:pPr>
    </w:p>
    <w:p w:rsidR="00015FD0" w:rsidRDefault="00015FD0" w:rsidP="003B49F9">
      <w:pPr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3620770</wp:posOffset>
            </wp:positionH>
            <wp:positionV relativeFrom="paragraph">
              <wp:posOffset>123825</wp:posOffset>
            </wp:positionV>
            <wp:extent cx="3258820" cy="4794885"/>
            <wp:effectExtent l="19050" t="0" r="0" b="0"/>
            <wp:wrapTight wrapText="bothSides">
              <wp:wrapPolygon edited="0">
                <wp:start x="-126" y="0"/>
                <wp:lineTo x="-126" y="21540"/>
                <wp:lineTo x="21592" y="21540"/>
                <wp:lineTo x="21592" y="0"/>
                <wp:lineTo x="-126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479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FD0" w:rsidRDefault="001562E3" w:rsidP="001562E3">
      <w:pPr>
        <w:pStyle w:val="Prrafodelista"/>
        <w:numPr>
          <w:ilvl w:val="0"/>
          <w:numId w:val="1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NUEVAS ARMAS Y TÁCTICAS: elabora una lista con los principales armamentos y el país que se destacó en su uso. Ordenalos según la importancia en el conflicto. </w:t>
      </w:r>
    </w:p>
    <w:p w:rsidR="001562E3" w:rsidRDefault="001562E3" w:rsidP="001562E3">
      <w:pPr>
        <w:pStyle w:val="Prrafodelista"/>
        <w:numPr>
          <w:ilvl w:val="0"/>
          <w:numId w:val="1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Realiza un dibujo que muestre como era una trinchera (corte transversal) y describe que efecto tuvo dicha táctica en el conflicto. </w:t>
      </w:r>
    </w:p>
    <w:p w:rsidR="001562E3" w:rsidRDefault="001562E3" w:rsidP="001562E3">
      <w:pPr>
        <w:pStyle w:val="Prrafodelista"/>
        <w:numPr>
          <w:ilvl w:val="0"/>
          <w:numId w:val="1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FINAL DEL CONFLICTO: </w:t>
      </w:r>
    </w:p>
    <w:p w:rsidR="001562E3" w:rsidRDefault="001562E3" w:rsidP="001562E3">
      <w:pPr>
        <w:pStyle w:val="Prrafodelista"/>
        <w:numPr>
          <w:ilvl w:val="0"/>
          <w:numId w:val="2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>CATORCE PUNTOS DE WILSON: Sintetiza qué quería el Presidente norteamericano en su propuesta de paz</w:t>
      </w:r>
    </w:p>
    <w:p w:rsidR="001562E3" w:rsidRDefault="001562E3" w:rsidP="001562E3">
      <w:pPr>
        <w:pStyle w:val="Prrafodelista"/>
        <w:numPr>
          <w:ilvl w:val="0"/>
          <w:numId w:val="2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TRATADO DE VERSALLES: Sintetiza cuáles fueron las condiciones de paz impuestas a ALEMANIA.  </w:t>
      </w:r>
    </w:p>
    <w:p w:rsidR="001562E3" w:rsidRDefault="001562E3" w:rsidP="001562E3">
      <w:pPr>
        <w:pStyle w:val="Prrafodelista"/>
        <w:numPr>
          <w:ilvl w:val="0"/>
          <w:numId w:val="2"/>
        </w:numPr>
        <w:spacing w:after="0"/>
        <w:jc w:val="both"/>
        <w:rPr>
          <w:noProof/>
          <w:lang w:eastAsia="es-ES"/>
        </w:rPr>
      </w:pPr>
      <w:r>
        <w:rPr>
          <w:noProof/>
          <w:lang w:eastAsia="es-ES"/>
        </w:rPr>
        <w:t>CONSECUENCIAS DE LA GUERRA:</w:t>
      </w:r>
    </w:p>
    <w:p w:rsidR="001562E3" w:rsidRDefault="001562E3" w:rsidP="001562E3">
      <w:pPr>
        <w:spacing w:after="0"/>
        <w:ind w:left="360"/>
        <w:jc w:val="both"/>
        <w:rPr>
          <w:noProof/>
          <w:lang w:eastAsia="es-ES"/>
        </w:rPr>
      </w:pPr>
      <w:r>
        <w:rPr>
          <w:noProof/>
          <w:lang w:eastAsia="es-ES"/>
        </w:rPr>
        <w:t>POLÍTICAS, ECONÓMICAS Y SOCIALES</w:t>
      </w:r>
    </w:p>
    <w:p w:rsidR="00E41D8C" w:rsidRDefault="00E41D8C" w:rsidP="001562E3">
      <w:pPr>
        <w:spacing w:after="0"/>
        <w:rPr>
          <w:noProof/>
          <w:lang w:eastAsia="es-ES"/>
        </w:rPr>
      </w:pPr>
    </w:p>
    <w:p w:rsidR="00E41D8C" w:rsidRPr="00E41D8C" w:rsidRDefault="00E41D8C" w:rsidP="001562E3">
      <w:pPr>
        <w:spacing w:after="0"/>
        <w:rPr>
          <w:b/>
          <w:noProof/>
          <w:u w:val="single"/>
          <w:lang w:eastAsia="es-ES"/>
        </w:rPr>
      </w:pPr>
      <w:r w:rsidRPr="00E41D8C">
        <w:rPr>
          <w:b/>
          <w:noProof/>
          <w:u w:val="single"/>
          <w:lang w:eastAsia="es-ES"/>
        </w:rPr>
        <w:t>Textos e imágenes extraídas de:</w:t>
      </w:r>
    </w:p>
    <w:p w:rsidR="00E41D8C" w:rsidRDefault="00E41D8C" w:rsidP="001562E3">
      <w:pPr>
        <w:spacing w:after="0"/>
        <w:rPr>
          <w:noProof/>
          <w:sz w:val="20"/>
          <w:lang w:eastAsia="es-ES"/>
        </w:rPr>
      </w:pPr>
      <w:r>
        <w:rPr>
          <w:noProof/>
          <w:sz w:val="20"/>
          <w:lang w:eastAsia="es-ES"/>
        </w:rPr>
        <w:t>ARTAGAVEYTIA, Lucila, BARBERO, Critina, HISTORIA, MUNDO, AMÉRICA LATINA Y URUGUAY, 1850-2000,3º,  ed. SANTILLANA, Montevideo, 2008.</w:t>
      </w:r>
    </w:p>
    <w:p w:rsidR="00E41D8C" w:rsidRDefault="00E41D8C" w:rsidP="001562E3">
      <w:pPr>
        <w:spacing w:after="0"/>
        <w:rPr>
          <w:noProof/>
          <w:sz w:val="20"/>
          <w:lang w:eastAsia="es-ES"/>
        </w:rPr>
      </w:pPr>
      <w:r w:rsidRPr="00E41D8C">
        <w:rPr>
          <w:noProof/>
          <w:sz w:val="20"/>
          <w:lang w:eastAsia="es-ES"/>
        </w:rPr>
        <w:t>DE PREVITELLIO, Luciano, et alter, HISTORIA DEL MUNDO CONTEMPORÁNEO,</w:t>
      </w:r>
      <w:r>
        <w:rPr>
          <w:noProof/>
          <w:sz w:val="20"/>
          <w:lang w:eastAsia="es-ES"/>
        </w:rPr>
        <w:t xml:space="preserve"> ed. </w:t>
      </w:r>
      <w:r w:rsidRPr="00E41D8C">
        <w:rPr>
          <w:noProof/>
          <w:sz w:val="20"/>
          <w:lang w:eastAsia="es-ES"/>
        </w:rPr>
        <w:t xml:space="preserve"> SANTILLANA POLIMODAL</w:t>
      </w:r>
      <w:r>
        <w:rPr>
          <w:noProof/>
          <w:sz w:val="20"/>
          <w:lang w:eastAsia="es-ES"/>
        </w:rPr>
        <w:t>, BS.AS. 2004</w:t>
      </w:r>
    </w:p>
    <w:p w:rsidR="00E41D8C" w:rsidRDefault="00E41D8C" w:rsidP="001562E3">
      <w:pPr>
        <w:spacing w:after="0"/>
        <w:rPr>
          <w:noProof/>
          <w:sz w:val="20"/>
          <w:lang w:eastAsia="es-ES"/>
        </w:rPr>
      </w:pPr>
      <w:r>
        <w:rPr>
          <w:noProof/>
          <w:sz w:val="20"/>
          <w:lang w:eastAsia="es-ES"/>
        </w:rPr>
        <w:t>DELGADO DE CANTÚ, Gloria, EL MUNDO MODERNO Y CONTEMPORÁNEO, TOMO II, ed. Pearson, México 2006</w:t>
      </w:r>
    </w:p>
    <w:p w:rsidR="00E41D8C" w:rsidRDefault="00E41D8C" w:rsidP="001562E3">
      <w:pPr>
        <w:spacing w:after="0"/>
        <w:rPr>
          <w:noProof/>
          <w:sz w:val="20"/>
          <w:lang w:eastAsia="es-ES"/>
        </w:rPr>
      </w:pPr>
    </w:p>
    <w:p w:rsidR="00E41D8C" w:rsidRPr="00E41D8C" w:rsidRDefault="00E41D8C" w:rsidP="001562E3">
      <w:pPr>
        <w:spacing w:after="0"/>
        <w:rPr>
          <w:noProof/>
          <w:sz w:val="20"/>
          <w:lang w:eastAsia="es-ES"/>
        </w:rPr>
      </w:pPr>
    </w:p>
    <w:p w:rsidR="00FF781F" w:rsidRDefault="00FF781F" w:rsidP="001562E3">
      <w:pPr>
        <w:spacing w:after="0"/>
        <w:jc w:val="both"/>
        <w:rPr>
          <w:noProof/>
          <w:lang w:eastAsia="es-ES"/>
        </w:rPr>
      </w:pPr>
    </w:p>
    <w:p w:rsidR="00FF781F" w:rsidRDefault="00FF781F" w:rsidP="003B49F9">
      <w:pPr>
        <w:jc w:val="both"/>
        <w:rPr>
          <w:noProof/>
          <w:lang w:eastAsia="es-ES"/>
        </w:rPr>
      </w:pPr>
    </w:p>
    <w:p w:rsidR="00FF781F" w:rsidRDefault="00FF781F" w:rsidP="003B49F9">
      <w:pPr>
        <w:jc w:val="both"/>
      </w:pPr>
    </w:p>
    <w:sectPr w:rsidR="00FF781F" w:rsidSect="003B49F9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44A5" w:rsidRDefault="009344A5" w:rsidP="003B49F9">
      <w:pPr>
        <w:spacing w:after="0" w:line="240" w:lineRule="auto"/>
      </w:pPr>
      <w:r>
        <w:separator/>
      </w:r>
    </w:p>
  </w:endnote>
  <w:endnote w:type="continuationSeparator" w:id="1">
    <w:p w:rsidR="009344A5" w:rsidRDefault="009344A5" w:rsidP="003B4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44A5" w:rsidRDefault="009344A5" w:rsidP="003B49F9">
      <w:pPr>
        <w:spacing w:after="0" w:line="240" w:lineRule="auto"/>
      </w:pPr>
      <w:r>
        <w:separator/>
      </w:r>
    </w:p>
  </w:footnote>
  <w:footnote w:type="continuationSeparator" w:id="1">
    <w:p w:rsidR="009344A5" w:rsidRDefault="009344A5" w:rsidP="003B4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9F9" w:rsidRDefault="003B49F9">
    <w:pPr>
      <w:pStyle w:val="Encabezado"/>
    </w:pPr>
    <w:r>
      <w:t>Historia</w:t>
    </w:r>
    <w:r>
      <w:ptab w:relativeTo="margin" w:alignment="center" w:leader="none"/>
    </w:r>
    <w:r>
      <w:t>PRIMERA GUERRA MUNDIAL</w:t>
    </w:r>
    <w:r>
      <w:ptab w:relativeTo="margin" w:alignment="right" w:leader="none"/>
    </w:r>
    <w:r>
      <w:t xml:space="preserve">3º AÑO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10D41"/>
    <w:multiLevelType w:val="hybridMultilevel"/>
    <w:tmpl w:val="0D0827E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E05FE0"/>
    <w:multiLevelType w:val="hybridMultilevel"/>
    <w:tmpl w:val="593496A2"/>
    <w:lvl w:ilvl="0" w:tplc="4316342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61B2F"/>
    <w:rsid w:val="00015FD0"/>
    <w:rsid w:val="001562E3"/>
    <w:rsid w:val="003B49F9"/>
    <w:rsid w:val="00580BA6"/>
    <w:rsid w:val="00885679"/>
    <w:rsid w:val="009344A5"/>
    <w:rsid w:val="00E41D8C"/>
    <w:rsid w:val="00E61B2F"/>
    <w:rsid w:val="00EF4B51"/>
    <w:rsid w:val="00FF7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6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1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1B2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3B49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49F9"/>
  </w:style>
  <w:style w:type="paragraph" w:styleId="Piedepgina">
    <w:name w:val="footer"/>
    <w:basedOn w:val="Normal"/>
    <w:link w:val="PiedepginaCar"/>
    <w:uiPriority w:val="99"/>
    <w:semiHidden/>
    <w:unhideWhenUsed/>
    <w:rsid w:val="003B49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B49F9"/>
  </w:style>
  <w:style w:type="table" w:styleId="Tablaconcuadrcula">
    <w:name w:val="Table Grid"/>
    <w:basedOn w:val="Tablanormal"/>
    <w:uiPriority w:val="59"/>
    <w:rsid w:val="00FF78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562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3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403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2013-05-22T02:43:00Z</cp:lastPrinted>
  <dcterms:created xsi:type="dcterms:W3CDTF">2013-05-21T23:07:00Z</dcterms:created>
  <dcterms:modified xsi:type="dcterms:W3CDTF">2013-05-22T02:44:00Z</dcterms:modified>
</cp:coreProperties>
</file>